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9A" w:rsidRPr="00316B9A" w:rsidRDefault="00316B9A" w:rsidP="00316B9A">
      <w:pPr>
        <w:tabs>
          <w:tab w:val="right" w:pos="-2880"/>
          <w:tab w:val="right" w:pos="0"/>
          <w:tab w:val="left" w:pos="3960"/>
          <w:tab w:val="left" w:pos="5760"/>
        </w:tabs>
        <w:rPr>
          <w:rFonts w:asciiTheme="minorHAnsi" w:hAnsiTheme="minorHAnsi" w:cs="Helvetica"/>
          <w:i/>
          <w:sz w:val="22"/>
          <w:szCs w:val="22"/>
        </w:rPr>
      </w:pPr>
      <w:bookmarkStart w:id="0" w:name="_GoBack"/>
      <w:bookmarkEnd w:id="0"/>
      <w:r w:rsidRPr="00316B9A">
        <w:rPr>
          <w:rFonts w:asciiTheme="minorHAnsi" w:hAnsiTheme="minorHAnsi"/>
          <w:b/>
          <w:i/>
        </w:rPr>
        <w:t>Anvisning för ifyllandet</w:t>
      </w:r>
      <w:r w:rsidRPr="00316B9A">
        <w:rPr>
          <w:rFonts w:asciiTheme="minorHAnsi" w:hAnsiTheme="minorHAnsi"/>
          <w:i/>
        </w:rPr>
        <w:t xml:space="preserve">: Mallen är utformad som ett redigerbart exempel. All text i grönt ska ersättas med aktuella namn, belopp osv. Texten i rött är varianter där du stryker det som inte ska gälla. </w:t>
      </w:r>
      <w:r w:rsidRPr="005E2EC1">
        <w:rPr>
          <w:rFonts w:asciiTheme="minorHAnsi" w:hAnsiTheme="minorHAnsi" w:cs="Helvetica"/>
          <w:i/>
        </w:rPr>
        <w:t>§7 i mallen består av åtta varianter, glöm inte att stryka de som inte ska gälla.</w:t>
      </w:r>
      <w:r w:rsidRPr="00316B9A">
        <w:rPr>
          <w:rFonts w:asciiTheme="minorHAnsi" w:hAnsiTheme="minorHAnsi" w:cs="Helvetica"/>
          <w:i/>
          <w:sz w:val="22"/>
          <w:szCs w:val="22"/>
        </w:rPr>
        <w:t xml:space="preserve"> </w:t>
      </w:r>
    </w:p>
    <w:p w:rsidR="00316B9A" w:rsidRDefault="00316B9A">
      <w:pPr>
        <w:pStyle w:val="Brdtext"/>
        <w:tabs>
          <w:tab w:val="left" w:pos="6300"/>
        </w:tabs>
      </w:pPr>
    </w:p>
    <w:p w:rsidR="00316B9A" w:rsidRPr="005E2EC1" w:rsidRDefault="00316B9A">
      <w:pPr>
        <w:pStyle w:val="Brdtext"/>
        <w:tabs>
          <w:tab w:val="left" w:pos="6300"/>
        </w:tabs>
        <w:rPr>
          <w:sz w:val="32"/>
          <w:szCs w:val="32"/>
        </w:rPr>
      </w:pPr>
    </w:p>
    <w:p w:rsidR="008358A5" w:rsidRPr="005E2EC1" w:rsidRDefault="008358A5">
      <w:pPr>
        <w:pStyle w:val="Brdtext"/>
        <w:tabs>
          <w:tab w:val="left" w:pos="6300"/>
        </w:tabs>
        <w:rPr>
          <w:color w:val="70AD47" w:themeColor="accent6"/>
          <w:sz w:val="32"/>
          <w:szCs w:val="32"/>
        </w:rPr>
      </w:pPr>
      <w:r w:rsidRPr="005E2EC1">
        <w:rPr>
          <w:sz w:val="32"/>
          <w:szCs w:val="32"/>
        </w:rPr>
        <w:t xml:space="preserve">Protokoll fört vid </w:t>
      </w:r>
      <w:r w:rsidR="003C0B69" w:rsidRPr="005E2EC1">
        <w:rPr>
          <w:sz w:val="32"/>
          <w:szCs w:val="32"/>
        </w:rPr>
        <w:t>extra bolagsstämma</w:t>
      </w:r>
      <w:r w:rsidRPr="005E2EC1">
        <w:rPr>
          <w:sz w:val="32"/>
          <w:szCs w:val="32"/>
        </w:rPr>
        <w:t xml:space="preserve"> i </w:t>
      </w:r>
      <w:r w:rsidRPr="005E2EC1">
        <w:rPr>
          <w:color w:val="70AD47" w:themeColor="accent6"/>
          <w:sz w:val="32"/>
          <w:szCs w:val="32"/>
        </w:rPr>
        <w:t xml:space="preserve">Bolaget </w:t>
      </w:r>
      <w:r w:rsidR="005E2EC1">
        <w:rPr>
          <w:color w:val="70AD47" w:themeColor="accent6"/>
          <w:sz w:val="32"/>
          <w:szCs w:val="32"/>
        </w:rPr>
        <w:t>AB, 556677-8899, Hudiksvall</w:t>
      </w:r>
      <w:r w:rsidR="004F6386" w:rsidRPr="005E2EC1">
        <w:rPr>
          <w:color w:val="70AD47" w:themeColor="accent6"/>
          <w:sz w:val="32"/>
          <w:szCs w:val="32"/>
        </w:rPr>
        <w:t xml:space="preserve"> 20</w:t>
      </w:r>
      <w:r w:rsidR="003C0B69" w:rsidRPr="005E2EC1">
        <w:rPr>
          <w:color w:val="70AD47" w:themeColor="accent6"/>
          <w:sz w:val="32"/>
          <w:szCs w:val="32"/>
        </w:rPr>
        <w:t>15</w:t>
      </w:r>
      <w:r w:rsidR="004A1490" w:rsidRPr="005E2EC1">
        <w:rPr>
          <w:color w:val="70AD47" w:themeColor="accent6"/>
          <w:sz w:val="32"/>
          <w:szCs w:val="32"/>
        </w:rPr>
        <w:t>-0</w:t>
      </w:r>
      <w:r w:rsidR="003C0B69" w:rsidRPr="005E2EC1">
        <w:rPr>
          <w:color w:val="70AD47" w:themeColor="accent6"/>
          <w:sz w:val="32"/>
          <w:szCs w:val="32"/>
        </w:rPr>
        <w:t>3</w:t>
      </w:r>
      <w:r w:rsidRPr="005E2EC1">
        <w:rPr>
          <w:color w:val="70AD47" w:themeColor="accent6"/>
          <w:sz w:val="32"/>
          <w:szCs w:val="32"/>
        </w:rPr>
        <w:t>-20</w:t>
      </w:r>
    </w:p>
    <w:p w:rsidR="008358A5" w:rsidRDefault="008358A5">
      <w:pPr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pStyle w:val="Rubrik1"/>
      </w:pPr>
      <w:r>
        <w:t>Protokoll nr 203</w:t>
      </w:r>
    </w:p>
    <w:p w:rsidR="008358A5" w:rsidRDefault="008358A5">
      <w:pPr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§1 Ordförande</w:t>
      </w:r>
    </w:p>
    <w:p w:rsidR="008358A5" w:rsidRDefault="008358A5">
      <w:pPr>
        <w:pStyle w:val="Brdtext2"/>
        <w:tabs>
          <w:tab w:val="clear" w:pos="-2880"/>
          <w:tab w:val="clear" w:pos="0"/>
          <w:tab w:val="clear" w:pos="3960"/>
          <w:tab w:val="clear" w:pos="5760"/>
        </w:tabs>
      </w:pPr>
      <w:r>
        <w:t xml:space="preserve">Till ordförande för stämman valdes </w:t>
      </w:r>
      <w:r w:rsidRPr="00BF5796">
        <w:rPr>
          <w:color w:val="70AD47" w:themeColor="accent6"/>
        </w:rPr>
        <w:t>Åsa Ekblad</w:t>
      </w:r>
      <w:r>
        <w:t>.</w:t>
      </w:r>
    </w:p>
    <w:p w:rsidR="008358A5" w:rsidRDefault="008358A5">
      <w:pPr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§2 Protokollförare</w:t>
      </w:r>
    </w:p>
    <w:p w:rsidR="008358A5" w:rsidRDefault="008358A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Till protokollförare valdes 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>Nils Olof Ohlsson</w:t>
      </w:r>
      <w:r>
        <w:rPr>
          <w:rFonts w:ascii="Helvetica" w:hAnsi="Helvetica" w:cs="Helvetica"/>
          <w:sz w:val="22"/>
          <w:szCs w:val="22"/>
        </w:rPr>
        <w:t>.</w:t>
      </w:r>
    </w:p>
    <w:p w:rsidR="008358A5" w:rsidRDefault="008358A5">
      <w:pPr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§3 Godkännande av dagordning</w:t>
      </w:r>
    </w:p>
    <w:p w:rsidR="008358A5" w:rsidRDefault="008358A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Stämman godkände förelagt förslag till dagordning.</w:t>
      </w:r>
    </w:p>
    <w:p w:rsidR="008358A5" w:rsidRDefault="008358A5">
      <w:pPr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§4 Röstlängd</w:t>
      </w:r>
    </w:p>
    <w:p w:rsidR="008358A5" w:rsidRDefault="008358A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Följande förteckning över närvarande aktieägare och röstlängd upprättades:</w:t>
      </w:r>
    </w:p>
    <w:p w:rsidR="008358A5" w:rsidRDefault="008358A5">
      <w:pPr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780"/>
          <w:tab w:val="left" w:pos="55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Närvarande aktieägare</w:t>
      </w:r>
      <w:r>
        <w:rPr>
          <w:rFonts w:ascii="Helvetica" w:hAnsi="Helvetica" w:cs="Helvetica"/>
          <w:b/>
          <w:bCs/>
          <w:sz w:val="22"/>
          <w:szCs w:val="22"/>
        </w:rPr>
        <w:tab/>
        <w:t>Aktier</w:t>
      </w:r>
      <w:r>
        <w:rPr>
          <w:rFonts w:ascii="Helvetica" w:hAnsi="Helvetica" w:cs="Helvetica"/>
          <w:b/>
          <w:bCs/>
          <w:sz w:val="22"/>
          <w:szCs w:val="22"/>
        </w:rPr>
        <w:tab/>
        <w:t>Röster</w:t>
      </w:r>
    </w:p>
    <w:p w:rsidR="008358A5" w:rsidRPr="00BF5796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color w:val="70AD47" w:themeColor="accent6"/>
          <w:sz w:val="22"/>
          <w:szCs w:val="22"/>
        </w:rPr>
      </w:pPr>
      <w:r w:rsidRPr="00BF5796">
        <w:rPr>
          <w:rFonts w:ascii="Helvetica" w:hAnsi="Helvetica" w:cs="Helvetica"/>
          <w:color w:val="70AD47" w:themeColor="accent6"/>
          <w:sz w:val="22"/>
          <w:szCs w:val="22"/>
        </w:rPr>
        <w:t>Åsa Ekblad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ab/>
        <w:t>200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ab/>
        <w:t>200</w:t>
      </w:r>
    </w:p>
    <w:p w:rsidR="00F22706" w:rsidRPr="00BF5796" w:rsidRDefault="00F22706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color w:val="70AD47" w:themeColor="accent6"/>
          <w:sz w:val="22"/>
          <w:szCs w:val="22"/>
          <w:lang w:val="en-US"/>
        </w:rPr>
      </w:pPr>
      <w:r w:rsidRPr="00BF5796">
        <w:rPr>
          <w:rFonts w:ascii="Helvetica" w:hAnsi="Helvetica" w:cs="Helvetica"/>
          <w:color w:val="70AD47" w:themeColor="accent6"/>
          <w:sz w:val="22"/>
          <w:szCs w:val="22"/>
          <w:lang w:val="en-US"/>
        </w:rPr>
        <w:t>Julia Stengård</w:t>
      </w:r>
      <w:r w:rsidR="004C074B" w:rsidRPr="00BF5796">
        <w:rPr>
          <w:rFonts w:ascii="Helvetica" w:hAnsi="Helvetica" w:cs="Helvetica"/>
          <w:color w:val="70AD47" w:themeColor="accent6"/>
          <w:sz w:val="22"/>
          <w:szCs w:val="22"/>
          <w:lang w:val="en-US"/>
        </w:rPr>
        <w:tab/>
        <w:t>200</w:t>
      </w:r>
      <w:r w:rsidR="004C074B" w:rsidRPr="00BF5796">
        <w:rPr>
          <w:rFonts w:ascii="Helvetica" w:hAnsi="Helvetica" w:cs="Helvetica"/>
          <w:color w:val="70AD47" w:themeColor="accent6"/>
          <w:sz w:val="22"/>
          <w:szCs w:val="22"/>
          <w:lang w:val="en-US"/>
        </w:rPr>
        <w:tab/>
        <w:t>200</w:t>
      </w:r>
    </w:p>
    <w:p w:rsidR="008358A5" w:rsidRPr="00BF5796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color w:val="70AD47" w:themeColor="accent6"/>
          <w:sz w:val="22"/>
          <w:szCs w:val="22"/>
          <w:lang w:val="en-US"/>
        </w:rPr>
      </w:pPr>
      <w:r w:rsidRPr="00BF5796">
        <w:rPr>
          <w:rFonts w:ascii="Helvetica" w:hAnsi="Helvetica" w:cs="Helvetica"/>
          <w:color w:val="70AD47" w:themeColor="accent6"/>
          <w:sz w:val="22"/>
          <w:szCs w:val="22"/>
          <w:lang w:val="en-US"/>
        </w:rPr>
        <w:t>Nils Olof Ohlsson</w:t>
      </w:r>
      <w:r w:rsidRPr="00BF5796">
        <w:rPr>
          <w:rFonts w:ascii="Helvetica" w:hAnsi="Helvetica" w:cs="Helvetica"/>
          <w:color w:val="70AD47" w:themeColor="accent6"/>
          <w:sz w:val="22"/>
          <w:szCs w:val="22"/>
          <w:lang w:val="en-US"/>
        </w:rPr>
        <w:tab/>
        <w:t>200</w:t>
      </w:r>
      <w:r w:rsidRPr="00BF5796">
        <w:rPr>
          <w:rFonts w:ascii="Helvetica" w:hAnsi="Helvetica" w:cs="Helvetica"/>
          <w:color w:val="70AD47" w:themeColor="accent6"/>
          <w:sz w:val="22"/>
          <w:szCs w:val="22"/>
          <w:lang w:val="en-US"/>
        </w:rPr>
        <w:tab/>
        <w:t>200</w:t>
      </w:r>
    </w:p>
    <w:p w:rsidR="008358A5" w:rsidRPr="00BF5796" w:rsidRDefault="008358A5" w:rsidP="005E2EC1">
      <w:pPr>
        <w:pStyle w:val="Brdtext2"/>
        <w:rPr>
          <w:color w:val="70AD47" w:themeColor="accent6"/>
        </w:rPr>
      </w:pPr>
      <w:r w:rsidRPr="00BF5796">
        <w:rPr>
          <w:color w:val="70AD47" w:themeColor="accent6"/>
        </w:rPr>
        <w:t>Andy Jones</w:t>
      </w:r>
      <w:r w:rsidRPr="00BF5796">
        <w:rPr>
          <w:color w:val="70AD47" w:themeColor="accent6"/>
        </w:rPr>
        <w:tab/>
        <w:t>200</w:t>
      </w:r>
      <w:r w:rsidRPr="00BF5796">
        <w:rPr>
          <w:color w:val="70AD47" w:themeColor="accent6"/>
        </w:rPr>
        <w:tab/>
        <w:t>200</w:t>
      </w:r>
      <w:r w:rsidRPr="00BF5796">
        <w:rPr>
          <w:color w:val="70AD47" w:themeColor="accent6"/>
        </w:rPr>
        <w:br/>
        <w:t>biträds av Gunnar Jonsson</w:t>
      </w:r>
      <w:r w:rsidRPr="00BF5796">
        <w:rPr>
          <w:color w:val="70AD47" w:themeColor="accent6"/>
        </w:rPr>
        <w:br/>
        <w:t>Ann-Britt Gertén</w:t>
      </w:r>
      <w:r w:rsidRPr="00BF5796">
        <w:rPr>
          <w:color w:val="70AD47" w:themeColor="accent6"/>
        </w:rPr>
        <w:tab/>
      </w:r>
      <w:r w:rsidRPr="00BF5796">
        <w:rPr>
          <w:color w:val="70AD47" w:themeColor="accent6"/>
          <w:u w:val="single"/>
        </w:rPr>
        <w:t>200</w:t>
      </w:r>
      <w:r w:rsidRPr="00BF5796">
        <w:rPr>
          <w:color w:val="70AD47" w:themeColor="accent6"/>
        </w:rPr>
        <w:tab/>
      </w:r>
      <w:r w:rsidRPr="00BF5796">
        <w:rPr>
          <w:color w:val="70AD47" w:themeColor="accent6"/>
          <w:u w:val="single"/>
        </w:rPr>
        <w:t>200</w:t>
      </w:r>
    </w:p>
    <w:p w:rsidR="008358A5" w:rsidRPr="00BF5796" w:rsidRDefault="004C074B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color w:val="70AD47" w:themeColor="accent6"/>
          <w:sz w:val="22"/>
          <w:szCs w:val="22"/>
        </w:rPr>
      </w:pPr>
      <w:r w:rsidRPr="00BF5796">
        <w:rPr>
          <w:rFonts w:ascii="Helvetica" w:hAnsi="Helvetica" w:cs="Helvetica"/>
          <w:color w:val="70AD47" w:themeColor="accent6"/>
          <w:sz w:val="22"/>
          <w:szCs w:val="22"/>
        </w:rPr>
        <w:t>Summa: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ab/>
        <w:t>1000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ab/>
        <w:t>10</w:t>
      </w:r>
      <w:r w:rsidR="008358A5" w:rsidRPr="00BF5796">
        <w:rPr>
          <w:rFonts w:ascii="Helvetica" w:hAnsi="Helvetica" w:cs="Helvetica"/>
          <w:color w:val="70AD47" w:themeColor="accent6"/>
          <w:sz w:val="22"/>
          <w:szCs w:val="22"/>
        </w:rPr>
        <w:t>00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Röstlängden godkändes av stämman.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§5 Justering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Till att jämte ordföranden justera dagens protokoll utsågs 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>Ann-Britt Gertén</w:t>
      </w:r>
      <w:r>
        <w:rPr>
          <w:rFonts w:ascii="Helvetica" w:hAnsi="Helvetica" w:cs="Helvetica"/>
          <w:sz w:val="22"/>
          <w:szCs w:val="22"/>
        </w:rPr>
        <w:t>.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§6 Stämmans behörighet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Stämman förklarades sammankallad i laga ordning.</w:t>
      </w:r>
    </w:p>
    <w:p w:rsidR="00A9309C" w:rsidRDefault="00A9309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3C0B69" w:rsidRDefault="003C0B69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</w:t>
      </w:r>
      <w:r w:rsidR="00A9309C">
        <w:rPr>
          <w:rFonts w:ascii="Helvetica" w:hAnsi="Helvetica" w:cs="Helvetica"/>
          <w:b/>
          <w:bCs/>
          <w:sz w:val="22"/>
          <w:szCs w:val="22"/>
        </w:rPr>
        <w:t>7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7F166C">
        <w:rPr>
          <w:rFonts w:ascii="Helvetica" w:hAnsi="Helvetica" w:cs="Helvetica"/>
          <w:b/>
          <w:bCs/>
          <w:sz w:val="22"/>
          <w:szCs w:val="22"/>
        </w:rPr>
        <w:t>Beslut om e</w:t>
      </w:r>
      <w:r>
        <w:rPr>
          <w:rFonts w:ascii="Helvetica" w:hAnsi="Helvetica" w:cs="Helvetica"/>
          <w:b/>
          <w:bCs/>
          <w:sz w:val="22"/>
          <w:szCs w:val="22"/>
        </w:rPr>
        <w:t>xtra vinstutdelning</w:t>
      </w:r>
    </w:p>
    <w:p w:rsidR="003C0B69" w:rsidRPr="003C0B69" w:rsidRDefault="003C0B69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Stämman beslutade om extra vinstutdelning på </w:t>
      </w:r>
      <w:r w:rsidR="000F7D9C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12</w:t>
      </w:r>
      <w:r w:rsidR="00F22706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5</w:t>
      </w:r>
      <w:r w:rsidR="000F7D9C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 000</w:t>
      </w:r>
      <w:r w:rsidR="000F7D9C">
        <w:rPr>
          <w:rFonts w:ascii="Helvetica" w:hAnsi="Helvetica" w:cs="Helvetica"/>
          <w:bCs/>
          <w:sz w:val="22"/>
          <w:szCs w:val="22"/>
        </w:rPr>
        <w:t xml:space="preserve"> kr i enlighet med styrelsens förslag. Utdelningen ska betalas ut senast </w:t>
      </w:r>
      <w:r w:rsidR="000F7D9C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27 mars 2015</w:t>
      </w:r>
      <w:r w:rsidR="000F7D9C">
        <w:rPr>
          <w:rFonts w:ascii="Helvetica" w:hAnsi="Helvetica" w:cs="Helvetica"/>
          <w:bCs/>
          <w:sz w:val="22"/>
          <w:szCs w:val="22"/>
        </w:rPr>
        <w:t>.</w:t>
      </w:r>
    </w:p>
    <w:p w:rsidR="003C0B69" w:rsidRDefault="003C0B69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bCs/>
          <w:sz w:val="22"/>
          <w:szCs w:val="22"/>
        </w:rPr>
      </w:pPr>
    </w:p>
    <w:p w:rsidR="003C0B69" w:rsidRDefault="005F187D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</w:t>
      </w:r>
      <w:r w:rsidR="00A9309C">
        <w:rPr>
          <w:rFonts w:ascii="Helvetica" w:hAnsi="Helvetica" w:cs="Helvetica"/>
          <w:b/>
          <w:bCs/>
          <w:sz w:val="22"/>
          <w:szCs w:val="22"/>
        </w:rPr>
        <w:t>7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3B727C">
        <w:rPr>
          <w:rFonts w:ascii="Helvetica" w:hAnsi="Helvetica" w:cs="Helvetica"/>
          <w:b/>
          <w:bCs/>
          <w:sz w:val="22"/>
          <w:szCs w:val="22"/>
        </w:rPr>
        <w:t>Val av styrelse</w:t>
      </w:r>
    </w:p>
    <w:p w:rsidR="003B727C" w:rsidRDefault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För tiden intill nästa ordinarie bolagsstämma valdes till styrelseledamöter 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 xml:space="preserve">Nils Olof Ohlsson, Åsa Ekblad, </w:t>
      </w:r>
      <w:r w:rsidR="00F22706" w:rsidRPr="00BF5796">
        <w:rPr>
          <w:rFonts w:ascii="Helvetica" w:hAnsi="Helvetica" w:cs="Helvetica"/>
          <w:color w:val="70AD47" w:themeColor="accent6"/>
          <w:sz w:val="22"/>
          <w:szCs w:val="22"/>
        </w:rPr>
        <w:t xml:space="preserve">Julia Stengård, 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>Andy Jones, Ann-Britt Gertén och Ylva Nesser</w:t>
      </w:r>
      <w:r>
        <w:rPr>
          <w:rFonts w:ascii="Helvetica" w:hAnsi="Helvetica" w:cs="Helvetica"/>
          <w:sz w:val="22"/>
          <w:szCs w:val="22"/>
        </w:rPr>
        <w:t xml:space="preserve">. Till styrelsesuppleanter valdes 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>Hans Fasth och Gunvor Andersson</w:t>
      </w:r>
      <w:r>
        <w:rPr>
          <w:rFonts w:ascii="Helvetica" w:hAnsi="Helvetica" w:cs="Helvetica"/>
          <w:sz w:val="22"/>
          <w:szCs w:val="22"/>
        </w:rPr>
        <w:t>.</w:t>
      </w:r>
    </w:p>
    <w:p w:rsidR="003B727C" w:rsidRDefault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3B727C" w:rsidRDefault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§</w:t>
      </w:r>
      <w:r w:rsidR="00A9309C">
        <w:rPr>
          <w:rFonts w:ascii="Helvetica" w:hAnsi="Helvetica" w:cs="Helvetica"/>
          <w:b/>
          <w:sz w:val="22"/>
          <w:szCs w:val="22"/>
        </w:rPr>
        <w:t>7</w:t>
      </w:r>
      <w:r>
        <w:rPr>
          <w:rFonts w:ascii="Helvetica" w:hAnsi="Helvetica" w:cs="Helvetica"/>
          <w:b/>
          <w:sz w:val="22"/>
          <w:szCs w:val="22"/>
        </w:rPr>
        <w:t xml:space="preserve"> Val av revisor</w:t>
      </w:r>
    </w:p>
    <w:p w:rsidR="003B727C" w:rsidRDefault="003B727C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Stämman valde 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>Ove Olsson</w:t>
      </w:r>
      <w:r>
        <w:rPr>
          <w:rFonts w:ascii="Helvetica" w:hAnsi="Helvetica" w:cs="Helvetica"/>
          <w:sz w:val="22"/>
          <w:szCs w:val="22"/>
        </w:rPr>
        <w:t xml:space="preserve"> till revisor. </w:t>
      </w:r>
    </w:p>
    <w:p w:rsidR="003B727C" w:rsidRDefault="003B727C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3B727C" w:rsidRDefault="003B727C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Stämman valde </w:t>
      </w:r>
      <w:r w:rsidRPr="00BF5796">
        <w:rPr>
          <w:rFonts w:ascii="Helvetica" w:hAnsi="Helvetica" w:cs="Helvetica"/>
          <w:color w:val="70AD47" w:themeColor="accent6"/>
          <w:sz w:val="22"/>
          <w:szCs w:val="22"/>
        </w:rPr>
        <w:t xml:space="preserve">Sara </w:t>
      </w:r>
      <w:r w:rsidR="005E2EC1">
        <w:rPr>
          <w:rFonts w:ascii="Helvetica" w:hAnsi="Helvetica" w:cs="Helvetica"/>
          <w:color w:val="70AD47" w:themeColor="accent6"/>
          <w:sz w:val="22"/>
          <w:szCs w:val="22"/>
        </w:rPr>
        <w:t>Jonsvens</w:t>
      </w:r>
      <w:r>
        <w:rPr>
          <w:rFonts w:ascii="Helvetica" w:hAnsi="Helvetica" w:cs="Helvetica"/>
          <w:sz w:val="22"/>
          <w:szCs w:val="22"/>
        </w:rPr>
        <w:t xml:space="preserve"> till revisorssuppleant.</w:t>
      </w:r>
    </w:p>
    <w:p w:rsidR="00711800" w:rsidRDefault="00711800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711800" w:rsidRDefault="00711800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Style w:val="Stark"/>
        </w:rPr>
      </w:pPr>
      <w:r w:rsidRPr="00711800">
        <w:rPr>
          <w:rStyle w:val="Stark"/>
        </w:rPr>
        <w:lastRenderedPageBreak/>
        <w:t>§</w:t>
      </w:r>
      <w:r w:rsidR="00A9309C">
        <w:rPr>
          <w:rStyle w:val="Stark"/>
        </w:rPr>
        <w:t>7</w:t>
      </w:r>
      <w:r w:rsidRPr="00711800">
        <w:rPr>
          <w:rStyle w:val="Stark"/>
        </w:rPr>
        <w:t xml:space="preserve"> Bortval av revisor</w:t>
      </w:r>
    </w:p>
    <w:p w:rsidR="00711800" w:rsidRDefault="00711800" w:rsidP="00711800">
      <w:pPr>
        <w:tabs>
          <w:tab w:val="right" w:pos="-2880"/>
          <w:tab w:val="right" w:pos="0"/>
          <w:tab w:val="left" w:pos="3960"/>
          <w:tab w:val="left" w:pos="5760"/>
        </w:tabs>
      </w:pPr>
      <w:r>
        <w:rPr>
          <w:rStyle w:val="Stark"/>
          <w:b w:val="0"/>
        </w:rPr>
        <w:t xml:space="preserve">Stämman beslutade att </w:t>
      </w:r>
      <w:r>
        <w:t>ändra bolagsordningens bestämmelse om revisorer till följande: "Bolaget ska inte ha revisor. Bolagsstämman kan dock enligt reglerna i aktiebolagslagen välja att ändå utse revisor."</w:t>
      </w:r>
    </w:p>
    <w:p w:rsidR="00711800" w:rsidRDefault="00711800" w:rsidP="00711800">
      <w:pPr>
        <w:tabs>
          <w:tab w:val="right" w:pos="-2880"/>
          <w:tab w:val="right" w:pos="0"/>
          <w:tab w:val="left" w:pos="3960"/>
          <w:tab w:val="left" w:pos="5760"/>
        </w:tabs>
      </w:pPr>
    </w:p>
    <w:p w:rsidR="00711800" w:rsidRDefault="00711800" w:rsidP="00711800">
      <w:pPr>
        <w:tabs>
          <w:tab w:val="right" w:pos="-2880"/>
          <w:tab w:val="right" w:pos="0"/>
          <w:tab w:val="left" w:pos="3960"/>
          <w:tab w:val="left" w:pos="5760"/>
        </w:tabs>
      </w:pPr>
      <w:r>
        <w:t>Stämman beslutade också att anmäla avregistrering av företagets alla revisorer, revisorssuppleanter och, om ett registrerat revisionsbolag är revisor, även av den huvudansvariga revisorn.</w:t>
      </w:r>
    </w:p>
    <w:p w:rsidR="003B727C" w:rsidRDefault="003B727C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3B727C" w:rsidRDefault="003B727C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§</w:t>
      </w:r>
      <w:r w:rsidR="00A9309C">
        <w:rPr>
          <w:rFonts w:ascii="Helvetica" w:hAnsi="Helvetica" w:cs="Helvetica"/>
          <w:b/>
          <w:sz w:val="22"/>
          <w:szCs w:val="22"/>
        </w:rPr>
        <w:t>7</w:t>
      </w:r>
      <w:r>
        <w:rPr>
          <w:rFonts w:ascii="Helvetica" w:hAnsi="Helvetica" w:cs="Helvetica"/>
          <w:b/>
          <w:sz w:val="22"/>
          <w:szCs w:val="22"/>
        </w:rPr>
        <w:t xml:space="preserve"> Antagande av ny bolagsordning</w:t>
      </w:r>
    </w:p>
    <w:p w:rsidR="003B727C" w:rsidRDefault="003B727C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Stämman beslutade enhälligt att anta ny bolagsordning innebärande ändringar enligt </w:t>
      </w:r>
      <w:r>
        <w:rPr>
          <w:rFonts w:ascii="Helvetica" w:hAnsi="Helvetica" w:cs="Helvetica"/>
          <w:sz w:val="22"/>
          <w:szCs w:val="22"/>
        </w:rPr>
        <w:br/>
        <w:t>bilaga.</w:t>
      </w:r>
    </w:p>
    <w:p w:rsidR="003B727C" w:rsidRDefault="003B727C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sz w:val="22"/>
          <w:szCs w:val="22"/>
        </w:rPr>
      </w:pPr>
    </w:p>
    <w:p w:rsidR="003B727C" w:rsidRDefault="003B727C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§</w:t>
      </w:r>
      <w:r w:rsidR="00A9309C">
        <w:rPr>
          <w:rFonts w:ascii="Helvetica" w:hAnsi="Helvetica" w:cs="Helvetica"/>
          <w:b/>
          <w:sz w:val="22"/>
          <w:szCs w:val="22"/>
        </w:rPr>
        <w:t>7</w:t>
      </w:r>
      <w:r>
        <w:rPr>
          <w:rFonts w:ascii="Helvetica" w:hAnsi="Helvetica" w:cs="Helvetica"/>
          <w:b/>
          <w:sz w:val="22"/>
          <w:szCs w:val="22"/>
        </w:rPr>
        <w:t xml:space="preserve"> Beslut om likvidation</w:t>
      </w:r>
    </w:p>
    <w:p w:rsidR="003B727C" w:rsidRPr="003B727C" w:rsidRDefault="00686037" w:rsidP="003B727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Stämman beslutade om att aktiebolaget skulle </w:t>
      </w:r>
      <w:r w:rsidR="00A9309C">
        <w:rPr>
          <w:rFonts w:ascii="Helvetica" w:hAnsi="Helvetica" w:cs="Helvetica"/>
          <w:sz w:val="22"/>
          <w:szCs w:val="22"/>
        </w:rPr>
        <w:t>g</w:t>
      </w:r>
      <w:r>
        <w:rPr>
          <w:rFonts w:ascii="Helvetica" w:hAnsi="Helvetica" w:cs="Helvetica"/>
          <w:sz w:val="22"/>
          <w:szCs w:val="22"/>
        </w:rPr>
        <w:t xml:space="preserve">å i likvidation i enlighet med styrelsens (eller aktieägares förslag). </w:t>
      </w:r>
      <w:r w:rsidR="000E5F94" w:rsidRPr="00BF5796">
        <w:rPr>
          <w:rFonts w:ascii="Helvetica" w:hAnsi="Helvetica" w:cs="Helvetica"/>
          <w:color w:val="70AD47" w:themeColor="accent6"/>
          <w:sz w:val="22"/>
          <w:szCs w:val="22"/>
        </w:rPr>
        <w:t>Åsa Ekblad</w:t>
      </w:r>
      <w:r w:rsidR="000E5F94">
        <w:rPr>
          <w:rFonts w:ascii="Helvetica" w:hAnsi="Helvetica" w:cs="Helvetica"/>
          <w:sz w:val="22"/>
          <w:szCs w:val="22"/>
        </w:rPr>
        <w:t xml:space="preserve"> utsågs till att anmäla beslutet för registrering hos Bolagsverket. Till likvidator föreslås </w:t>
      </w:r>
      <w:r w:rsidR="000E5F94" w:rsidRPr="00BF5796">
        <w:rPr>
          <w:rFonts w:ascii="Helvetica" w:hAnsi="Helvetica" w:cs="Helvetica"/>
          <w:color w:val="70AD47" w:themeColor="accent6"/>
          <w:sz w:val="22"/>
          <w:szCs w:val="22"/>
        </w:rPr>
        <w:t>Anders Andersson</w:t>
      </w:r>
      <w:r w:rsidR="000E5F94">
        <w:rPr>
          <w:rFonts w:ascii="Helvetica" w:hAnsi="Helvetica" w:cs="Helvetica"/>
          <w:sz w:val="22"/>
          <w:szCs w:val="22"/>
        </w:rPr>
        <w:t xml:space="preserve">. </w:t>
      </w:r>
    </w:p>
    <w:p w:rsidR="000F7D9C" w:rsidRDefault="000F7D9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bCs/>
          <w:sz w:val="22"/>
          <w:szCs w:val="22"/>
        </w:rPr>
      </w:pPr>
    </w:p>
    <w:p w:rsidR="000F7D9C" w:rsidRDefault="00606B38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</w:t>
      </w:r>
      <w:r w:rsidR="00A9309C">
        <w:rPr>
          <w:rFonts w:ascii="Helvetica" w:hAnsi="Helvetica" w:cs="Helvetica"/>
          <w:b/>
          <w:bCs/>
          <w:sz w:val="22"/>
          <w:szCs w:val="22"/>
        </w:rPr>
        <w:t>7</w:t>
      </w:r>
      <w:r>
        <w:rPr>
          <w:rFonts w:ascii="Helvetica" w:hAnsi="Helvetica" w:cs="Helvetica"/>
          <w:b/>
          <w:bCs/>
          <w:sz w:val="22"/>
          <w:szCs w:val="22"/>
        </w:rPr>
        <w:t xml:space="preserve"> Beslut om nyemission</w:t>
      </w:r>
    </w:p>
    <w:p w:rsidR="00843F97" w:rsidRDefault="00D42F55" w:rsidP="00DB284A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Stämman beslutade enhälligt i enlighet med styrelsens förslag att:</w:t>
      </w:r>
    </w:p>
    <w:p w:rsidR="00FD52B4" w:rsidRDefault="00D42F55" w:rsidP="00FC73C7">
      <w:pPr>
        <w:numPr>
          <w:ilvl w:val="0"/>
          <w:numId w:val="15"/>
        </w:numPr>
        <w:tabs>
          <w:tab w:val="right" w:pos="-2880"/>
          <w:tab w:val="right" w:pos="0"/>
          <w:tab w:val="left" w:pos="1134"/>
          <w:tab w:val="left" w:pos="5760"/>
        </w:tabs>
        <w:ind w:left="714" w:hanging="357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Öka bolagets aktiekapital med </w:t>
      </w:r>
      <w:r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100 000</w:t>
      </w:r>
      <w:r>
        <w:rPr>
          <w:rFonts w:ascii="Helvetica" w:hAnsi="Helvetica" w:cs="Helvetica"/>
          <w:bCs/>
          <w:sz w:val="22"/>
          <w:szCs w:val="22"/>
        </w:rPr>
        <w:t xml:space="preserve"> kr till </w:t>
      </w:r>
      <w:r w:rsidR="00004133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20</w:t>
      </w:r>
      <w:r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0 000</w:t>
      </w:r>
      <w:r>
        <w:rPr>
          <w:rFonts w:ascii="Helvetica" w:hAnsi="Helvetica" w:cs="Helvetica"/>
          <w:bCs/>
          <w:sz w:val="22"/>
          <w:szCs w:val="22"/>
        </w:rPr>
        <w:t xml:space="preserve"> kr genom </w:t>
      </w:r>
      <w:r w:rsidR="00237E25">
        <w:rPr>
          <w:rFonts w:ascii="Helvetica" w:hAnsi="Helvetica" w:cs="Helvetica"/>
          <w:bCs/>
          <w:sz w:val="22"/>
          <w:szCs w:val="22"/>
        </w:rPr>
        <w:t>nyemission av 1 000 aktier.</w:t>
      </w:r>
    </w:p>
    <w:p w:rsidR="00237E25" w:rsidRDefault="00237E25" w:rsidP="00FC73C7">
      <w:pPr>
        <w:numPr>
          <w:ilvl w:val="0"/>
          <w:numId w:val="15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Bolagets aktie</w:t>
      </w:r>
      <w:r w:rsidR="003004F3">
        <w:rPr>
          <w:rFonts w:ascii="Helvetica" w:hAnsi="Helvetica" w:cs="Helvetica"/>
          <w:bCs/>
          <w:sz w:val="22"/>
          <w:szCs w:val="22"/>
        </w:rPr>
        <w:t>ägare ska ha rätt att teckna de</w:t>
      </w:r>
      <w:r>
        <w:rPr>
          <w:rFonts w:ascii="Helvetica" w:hAnsi="Helvetica" w:cs="Helvetica"/>
          <w:bCs/>
          <w:sz w:val="22"/>
          <w:szCs w:val="22"/>
        </w:rPr>
        <w:t xml:space="preserve"> nya aktierna</w:t>
      </w:r>
      <w:r w:rsidR="002E4BE0">
        <w:rPr>
          <w:rFonts w:ascii="Helvetica" w:hAnsi="Helvetica" w:cs="Helvetica"/>
          <w:bCs/>
          <w:sz w:val="22"/>
          <w:szCs w:val="22"/>
        </w:rPr>
        <w:t xml:space="preserve"> i förhållande till tidigare aktieinnehav</w:t>
      </w:r>
      <w:r>
        <w:rPr>
          <w:rFonts w:ascii="Helvetica" w:hAnsi="Helvetica" w:cs="Helvetica"/>
          <w:bCs/>
          <w:sz w:val="22"/>
          <w:szCs w:val="22"/>
        </w:rPr>
        <w:t>.</w:t>
      </w:r>
    </w:p>
    <w:p w:rsidR="00F12687" w:rsidRDefault="009E1E16" w:rsidP="00FC73C7">
      <w:pPr>
        <w:numPr>
          <w:ilvl w:val="0"/>
          <w:numId w:val="15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 w:rsidRPr="00316B9A">
        <w:rPr>
          <w:rFonts w:ascii="Helvetica" w:hAnsi="Helvetica" w:cs="Helvetica"/>
          <w:bCs/>
          <w:sz w:val="22"/>
          <w:szCs w:val="22"/>
        </w:rPr>
        <w:t>De nya aktierna ska tecknas</w:t>
      </w:r>
      <w:r w:rsidRPr="003004F3">
        <w:rPr>
          <w:rFonts w:ascii="Helvetica" w:hAnsi="Helvetica" w:cs="Helvetica"/>
          <w:bCs/>
          <w:color w:val="FF0000"/>
          <w:sz w:val="22"/>
          <w:szCs w:val="22"/>
        </w:rPr>
        <w:t xml:space="preserve"> </w:t>
      </w:r>
      <w:r w:rsidR="00F12687" w:rsidRPr="003004F3">
        <w:rPr>
          <w:rFonts w:ascii="Helvetica" w:hAnsi="Helvetica" w:cs="Helvetica"/>
          <w:bCs/>
          <w:color w:val="FF0000"/>
          <w:sz w:val="22"/>
          <w:szCs w:val="22"/>
        </w:rPr>
        <w:t>på teckningslist</w:t>
      </w:r>
      <w:r w:rsidR="002E4BE0" w:rsidRPr="003004F3">
        <w:rPr>
          <w:rFonts w:ascii="Helvetica" w:hAnsi="Helvetica" w:cs="Helvetica"/>
          <w:bCs/>
          <w:color w:val="FF0000"/>
          <w:sz w:val="22"/>
          <w:szCs w:val="22"/>
        </w:rPr>
        <w:t>a</w:t>
      </w:r>
      <w:r w:rsidR="003004F3" w:rsidRPr="003004F3">
        <w:rPr>
          <w:rFonts w:ascii="Helvetica" w:hAnsi="Helvetica" w:cs="Helvetica"/>
          <w:bCs/>
          <w:color w:val="FF0000"/>
          <w:sz w:val="22"/>
          <w:szCs w:val="22"/>
        </w:rPr>
        <w:t>/</w:t>
      </w:r>
      <w:r w:rsidR="002E4BE0">
        <w:rPr>
          <w:rFonts w:ascii="Helvetica" w:hAnsi="Helvetica" w:cs="Helvetica"/>
          <w:bCs/>
          <w:color w:val="FF0000"/>
          <w:sz w:val="22"/>
          <w:szCs w:val="22"/>
        </w:rPr>
        <w:t>omedelbart i bolagsstämmoprotokolle</w:t>
      </w:r>
      <w:r w:rsidR="003004F3">
        <w:rPr>
          <w:rFonts w:ascii="Helvetica" w:hAnsi="Helvetica" w:cs="Helvetica"/>
          <w:bCs/>
          <w:color w:val="FF0000"/>
          <w:sz w:val="22"/>
          <w:szCs w:val="22"/>
        </w:rPr>
        <w:t>t.</w:t>
      </w:r>
    </w:p>
    <w:p w:rsidR="009E1E16" w:rsidRDefault="00F12687" w:rsidP="00FC73C7">
      <w:pPr>
        <w:numPr>
          <w:ilvl w:val="0"/>
          <w:numId w:val="15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Betalning ska göras senast </w:t>
      </w:r>
      <w:r w:rsidR="00855D21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2015-04-</w:t>
      </w:r>
      <w:r w:rsidR="00A942F9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17</w:t>
      </w:r>
      <w:r w:rsidR="00004133">
        <w:rPr>
          <w:rFonts w:ascii="Helvetica" w:hAnsi="Helvetica" w:cs="Helvetica"/>
          <w:bCs/>
          <w:sz w:val="22"/>
          <w:szCs w:val="22"/>
        </w:rPr>
        <w:t xml:space="preserve"> </w:t>
      </w:r>
      <w:r w:rsidR="00004133" w:rsidRPr="003004F3">
        <w:rPr>
          <w:rFonts w:ascii="Helvetica" w:hAnsi="Helvetica" w:cs="Helvetica"/>
          <w:bCs/>
          <w:color w:val="FF0000"/>
          <w:sz w:val="22"/>
          <w:szCs w:val="22"/>
        </w:rPr>
        <w:t>med kontanter</w:t>
      </w:r>
      <w:r w:rsidR="003004F3">
        <w:rPr>
          <w:rFonts w:ascii="Helvetica" w:hAnsi="Helvetica" w:cs="Helvetica"/>
          <w:bCs/>
          <w:sz w:val="22"/>
          <w:szCs w:val="22"/>
        </w:rPr>
        <w:t>/</w:t>
      </w:r>
      <w:r w:rsidR="003004F3">
        <w:rPr>
          <w:rFonts w:ascii="Helvetica" w:hAnsi="Helvetica" w:cs="Helvetica"/>
          <w:bCs/>
          <w:color w:val="FF0000"/>
          <w:sz w:val="22"/>
          <w:szCs w:val="22"/>
        </w:rPr>
        <w:t>genom kvittning av fordran/</w:t>
      </w:r>
      <w:r w:rsidR="00004133" w:rsidRPr="00004133">
        <w:rPr>
          <w:rFonts w:ascii="Helvetica" w:hAnsi="Helvetica" w:cs="Helvetica"/>
          <w:bCs/>
          <w:color w:val="FF0000"/>
          <w:sz w:val="22"/>
          <w:szCs w:val="22"/>
        </w:rPr>
        <w:t>med apportegendom</w:t>
      </w:r>
      <w:r w:rsidR="00004133">
        <w:rPr>
          <w:rFonts w:ascii="Helvetica" w:hAnsi="Helvetica" w:cs="Helvetica"/>
          <w:bCs/>
          <w:sz w:val="22"/>
          <w:szCs w:val="22"/>
        </w:rPr>
        <w:t>.</w:t>
      </w:r>
    </w:p>
    <w:p w:rsidR="00004133" w:rsidRDefault="00004133" w:rsidP="00004133">
      <w:pPr>
        <w:numPr>
          <w:ilvl w:val="0"/>
          <w:numId w:val="15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Betalning ska motsvara aktiens kvotvärde på </w:t>
      </w:r>
      <w:r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100</w:t>
      </w:r>
      <w:r>
        <w:rPr>
          <w:rFonts w:ascii="Helvetica" w:hAnsi="Helvetica" w:cs="Helvetica"/>
          <w:bCs/>
          <w:sz w:val="22"/>
          <w:szCs w:val="22"/>
        </w:rPr>
        <w:t xml:space="preserve"> kr samt en överkurs med </w:t>
      </w:r>
      <w:r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100</w:t>
      </w:r>
      <w:r>
        <w:rPr>
          <w:rFonts w:ascii="Helvetica" w:hAnsi="Helvetica" w:cs="Helvetica"/>
          <w:bCs/>
          <w:sz w:val="22"/>
          <w:szCs w:val="22"/>
        </w:rPr>
        <w:t xml:space="preserve"> kr. Den som tecknar en aktie ska alltså betala </w:t>
      </w:r>
      <w:r w:rsidRPr="005E2EC1">
        <w:rPr>
          <w:rFonts w:ascii="Helvetica" w:hAnsi="Helvetica" w:cs="Helvetica"/>
          <w:bCs/>
          <w:color w:val="92D050"/>
          <w:sz w:val="22"/>
          <w:szCs w:val="22"/>
        </w:rPr>
        <w:t>200</w:t>
      </w:r>
      <w:r>
        <w:rPr>
          <w:rFonts w:ascii="Helvetica" w:hAnsi="Helvetica" w:cs="Helvetica"/>
          <w:bCs/>
          <w:sz w:val="22"/>
          <w:szCs w:val="22"/>
        </w:rPr>
        <w:t xml:space="preserve"> kr per aktie.</w:t>
      </w:r>
    </w:p>
    <w:p w:rsidR="00BD0464" w:rsidRDefault="00BD0464" w:rsidP="00004133">
      <w:pPr>
        <w:numPr>
          <w:ilvl w:val="0"/>
          <w:numId w:val="15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Vinstutdelning för de nya aktierna får utgå för innevarande räkenskapsår.</w:t>
      </w:r>
    </w:p>
    <w:p w:rsidR="00004133" w:rsidRDefault="003004F3" w:rsidP="00004133">
      <w:pPr>
        <w:numPr>
          <w:ilvl w:val="0"/>
          <w:numId w:val="15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 w:rsidRPr="003004F3">
        <w:rPr>
          <w:rFonts w:ascii="Helvetica" w:hAnsi="Helvetica" w:cs="Helvetica"/>
          <w:bCs/>
          <w:color w:val="FF0000"/>
          <w:sz w:val="22"/>
          <w:szCs w:val="22"/>
        </w:rPr>
        <w:t>H</w:t>
      </w:r>
      <w:r w:rsidR="001F4CB7" w:rsidRPr="003004F3">
        <w:rPr>
          <w:rFonts w:ascii="Helvetica" w:hAnsi="Helvetica" w:cs="Helvetica"/>
          <w:bCs/>
          <w:color w:val="FF0000"/>
          <w:sz w:val="22"/>
          <w:szCs w:val="22"/>
        </w:rPr>
        <w:t>e</w:t>
      </w:r>
      <w:r>
        <w:rPr>
          <w:rFonts w:ascii="Helvetica" w:hAnsi="Helvetica" w:cs="Helvetica"/>
          <w:bCs/>
          <w:color w:val="FF0000"/>
          <w:sz w:val="22"/>
          <w:szCs w:val="22"/>
        </w:rPr>
        <w:t>mbudsförbehåll/</w:t>
      </w:r>
      <w:r w:rsidR="001F4CB7" w:rsidRPr="00855D21">
        <w:rPr>
          <w:rFonts w:ascii="Helvetica" w:hAnsi="Helvetica" w:cs="Helvetica"/>
          <w:bCs/>
          <w:color w:val="FF0000"/>
          <w:sz w:val="22"/>
          <w:szCs w:val="22"/>
        </w:rPr>
        <w:t>förköpsf</w:t>
      </w:r>
      <w:r>
        <w:rPr>
          <w:rFonts w:ascii="Helvetica" w:hAnsi="Helvetica" w:cs="Helvetica"/>
          <w:bCs/>
          <w:color w:val="FF0000"/>
          <w:sz w:val="22"/>
          <w:szCs w:val="22"/>
        </w:rPr>
        <w:t>örbehåll/inlösenförbehåll/omvandlingsförbehåll/samtyc</w:t>
      </w:r>
      <w:r w:rsidR="001F4CB7" w:rsidRPr="00855D21">
        <w:rPr>
          <w:rFonts w:ascii="Helvetica" w:hAnsi="Helvetica" w:cs="Helvetica"/>
          <w:bCs/>
          <w:color w:val="FF0000"/>
          <w:sz w:val="22"/>
          <w:szCs w:val="22"/>
        </w:rPr>
        <w:t>kesförbehåll</w:t>
      </w:r>
      <w:r w:rsidR="001F4CB7">
        <w:rPr>
          <w:rFonts w:ascii="Helvetica" w:hAnsi="Helvetica" w:cs="Helvetica"/>
          <w:bCs/>
          <w:sz w:val="22"/>
          <w:szCs w:val="22"/>
        </w:rPr>
        <w:t xml:space="preserve"> </w:t>
      </w:r>
      <w:r w:rsidR="00004133">
        <w:rPr>
          <w:rFonts w:ascii="Helvetica" w:hAnsi="Helvetica" w:cs="Helvetica"/>
          <w:bCs/>
          <w:sz w:val="22"/>
          <w:szCs w:val="22"/>
        </w:rPr>
        <w:t xml:space="preserve">enligt bolagsordningen ska gälla för de nya aktierna. </w:t>
      </w:r>
    </w:p>
    <w:p w:rsidR="00D0535F" w:rsidRPr="00D0535F" w:rsidRDefault="00D0535F" w:rsidP="00D0535F">
      <w:pPr>
        <w:tabs>
          <w:tab w:val="right" w:pos="-2880"/>
          <w:tab w:val="right" w:pos="0"/>
          <w:tab w:val="left" w:pos="3960"/>
          <w:tab w:val="left" w:pos="5760"/>
        </w:tabs>
      </w:pPr>
    </w:p>
    <w:p w:rsidR="000E5F94" w:rsidRDefault="00D0535F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</w:t>
      </w:r>
      <w:r w:rsidR="00A9309C">
        <w:rPr>
          <w:rFonts w:ascii="Helvetica" w:hAnsi="Helvetica" w:cs="Helvetica"/>
          <w:b/>
          <w:bCs/>
          <w:sz w:val="22"/>
          <w:szCs w:val="22"/>
        </w:rPr>
        <w:t>7</w:t>
      </w:r>
      <w:r>
        <w:rPr>
          <w:rFonts w:ascii="Helvetica" w:hAnsi="Helvetica" w:cs="Helvetica"/>
          <w:b/>
          <w:bCs/>
          <w:sz w:val="22"/>
          <w:szCs w:val="22"/>
        </w:rPr>
        <w:t xml:space="preserve"> Beslut om fondemission</w:t>
      </w:r>
    </w:p>
    <w:p w:rsidR="000E5F94" w:rsidRDefault="00D0535F" w:rsidP="00D0535F">
      <w:pPr>
        <w:tabs>
          <w:tab w:val="right" w:pos="-2880"/>
          <w:tab w:val="right" w:pos="0"/>
          <w:tab w:val="left" w:pos="3960"/>
          <w:tab w:val="left" w:pos="5760"/>
        </w:tabs>
        <w:ind w:left="6520" w:hanging="652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Stämman beslutade enhälligt att i enlighet med styrelsens förslag att:</w:t>
      </w:r>
    </w:p>
    <w:p w:rsidR="00D0535F" w:rsidRPr="00D0535F" w:rsidRDefault="00D0535F" w:rsidP="003004F3">
      <w:pPr>
        <w:numPr>
          <w:ilvl w:val="0"/>
          <w:numId w:val="16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Öka bolagets aktiekapital med </w:t>
      </w:r>
      <w:r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100 000</w:t>
      </w:r>
      <w:r>
        <w:rPr>
          <w:rFonts w:ascii="Helvetica" w:hAnsi="Helvetica" w:cs="Helvetica"/>
          <w:bCs/>
          <w:sz w:val="22"/>
          <w:szCs w:val="22"/>
        </w:rPr>
        <w:t xml:space="preserve"> kr till </w:t>
      </w:r>
      <w:r w:rsidR="002801EF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150</w:t>
      </w:r>
      <w:r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 xml:space="preserve"> 000 </w:t>
      </w:r>
      <w:r>
        <w:rPr>
          <w:rFonts w:ascii="Helvetica" w:hAnsi="Helvetica" w:cs="Helvetica"/>
          <w:bCs/>
          <w:sz w:val="22"/>
          <w:szCs w:val="22"/>
        </w:rPr>
        <w:t xml:space="preserve">kr genom </w:t>
      </w:r>
      <w:r w:rsidR="002801EF">
        <w:rPr>
          <w:rFonts w:ascii="Helvetica" w:hAnsi="Helvetica" w:cs="Helvetica"/>
          <w:bCs/>
          <w:sz w:val="22"/>
          <w:szCs w:val="22"/>
        </w:rPr>
        <w:t>fond</w:t>
      </w:r>
      <w:r>
        <w:rPr>
          <w:rFonts w:ascii="Helvetica" w:hAnsi="Helvetica" w:cs="Helvetica"/>
          <w:bCs/>
          <w:sz w:val="22"/>
          <w:szCs w:val="22"/>
        </w:rPr>
        <w:t xml:space="preserve">emission av </w:t>
      </w:r>
      <w:r w:rsidR="002801EF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5</w:t>
      </w:r>
      <w:r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00</w:t>
      </w:r>
      <w:r>
        <w:rPr>
          <w:rFonts w:ascii="Helvetica" w:hAnsi="Helvetica" w:cs="Helvetica"/>
          <w:bCs/>
          <w:sz w:val="22"/>
          <w:szCs w:val="22"/>
        </w:rPr>
        <w:t xml:space="preserve"> aktier.</w:t>
      </w:r>
    </w:p>
    <w:p w:rsidR="00D0535F" w:rsidRDefault="00D0535F" w:rsidP="003004F3">
      <w:pPr>
        <w:numPr>
          <w:ilvl w:val="0"/>
          <w:numId w:val="16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Vid fondemissionen erhålls</w:t>
      </w:r>
      <w:r w:rsidR="002801EF">
        <w:rPr>
          <w:rFonts w:ascii="Helvetica" w:hAnsi="Helvetica" w:cs="Helvetica"/>
          <w:bCs/>
          <w:sz w:val="22"/>
          <w:szCs w:val="22"/>
        </w:rPr>
        <w:t xml:space="preserve"> </w:t>
      </w:r>
      <w:r w:rsidR="00055226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en</w:t>
      </w:r>
      <w:r w:rsidR="00055226">
        <w:rPr>
          <w:rFonts w:ascii="Helvetica" w:hAnsi="Helvetica" w:cs="Helvetica"/>
          <w:bCs/>
          <w:sz w:val="22"/>
          <w:szCs w:val="22"/>
        </w:rPr>
        <w:t xml:space="preserve"> </w:t>
      </w:r>
      <w:r w:rsidR="003004F3">
        <w:rPr>
          <w:rFonts w:ascii="Helvetica" w:hAnsi="Helvetica" w:cs="Helvetica"/>
          <w:bCs/>
          <w:sz w:val="22"/>
          <w:szCs w:val="22"/>
        </w:rPr>
        <w:t>ny aktie</w:t>
      </w:r>
      <w:r w:rsidR="002801EF">
        <w:rPr>
          <w:rFonts w:ascii="Helvetica" w:hAnsi="Helvetica" w:cs="Helvetica"/>
          <w:bCs/>
          <w:sz w:val="22"/>
          <w:szCs w:val="22"/>
        </w:rPr>
        <w:t xml:space="preserve"> för </w:t>
      </w:r>
      <w:r w:rsidR="00055226" w:rsidRPr="00BF5796">
        <w:rPr>
          <w:rFonts w:ascii="Helvetica" w:hAnsi="Helvetica" w:cs="Helvetica"/>
          <w:bCs/>
          <w:color w:val="70AD47" w:themeColor="accent6"/>
          <w:sz w:val="22"/>
          <w:szCs w:val="22"/>
        </w:rPr>
        <w:t>två</w:t>
      </w:r>
      <w:r w:rsidR="002801EF">
        <w:rPr>
          <w:rFonts w:ascii="Helvetica" w:hAnsi="Helvetica" w:cs="Helvetica"/>
          <w:bCs/>
          <w:sz w:val="22"/>
          <w:szCs w:val="22"/>
        </w:rPr>
        <w:t xml:space="preserve"> gamla.</w:t>
      </w:r>
    </w:p>
    <w:p w:rsidR="00F37F0F" w:rsidRPr="00D0535F" w:rsidRDefault="00F37F0F" w:rsidP="003004F3">
      <w:pPr>
        <w:numPr>
          <w:ilvl w:val="0"/>
          <w:numId w:val="16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Aktiekapitalet ökas genom att pengarna tas frå</w:t>
      </w:r>
      <w:r w:rsidR="003004F3">
        <w:rPr>
          <w:rFonts w:ascii="Helvetica" w:hAnsi="Helvetica" w:cs="Helvetica"/>
          <w:bCs/>
          <w:sz w:val="22"/>
          <w:szCs w:val="22"/>
        </w:rPr>
        <w:t xml:space="preserve">n </w:t>
      </w:r>
      <w:r w:rsidR="003004F3" w:rsidRPr="003004F3">
        <w:rPr>
          <w:rFonts w:ascii="Helvetica" w:hAnsi="Helvetica" w:cs="Helvetica"/>
          <w:bCs/>
          <w:color w:val="FF0000"/>
          <w:sz w:val="22"/>
          <w:szCs w:val="22"/>
        </w:rPr>
        <w:t>fritt eget kapital/reservfond/uppskrivningsfond.</w:t>
      </w:r>
    </w:p>
    <w:p w:rsidR="00BD0464" w:rsidRDefault="00BD0464" w:rsidP="003004F3">
      <w:pPr>
        <w:numPr>
          <w:ilvl w:val="0"/>
          <w:numId w:val="16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Vinstutdelning för de nya aktierna får utgå för innevarande räkenskapsår.</w:t>
      </w:r>
    </w:p>
    <w:p w:rsidR="00F37F0F" w:rsidRPr="00BD0464" w:rsidRDefault="003004F3" w:rsidP="003004F3">
      <w:pPr>
        <w:numPr>
          <w:ilvl w:val="0"/>
          <w:numId w:val="16"/>
        </w:numPr>
        <w:tabs>
          <w:tab w:val="right" w:pos="-2880"/>
          <w:tab w:val="right" w:pos="0"/>
          <w:tab w:val="left" w:pos="1134"/>
          <w:tab w:val="left" w:pos="5760"/>
        </w:tabs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color w:val="FF0000"/>
          <w:sz w:val="22"/>
          <w:szCs w:val="22"/>
        </w:rPr>
        <w:t>Hembudsförbehåll/förköpsförbehåll/inlösenförbehåll/</w:t>
      </w:r>
      <w:r w:rsidR="00BD0464" w:rsidRPr="00855D21">
        <w:rPr>
          <w:rFonts w:ascii="Helvetica" w:hAnsi="Helvetica" w:cs="Helvetica"/>
          <w:bCs/>
          <w:color w:val="FF0000"/>
          <w:sz w:val="22"/>
          <w:szCs w:val="22"/>
        </w:rPr>
        <w:t>omvandlingsförbehåll</w:t>
      </w:r>
      <w:r>
        <w:rPr>
          <w:rFonts w:ascii="Helvetica" w:hAnsi="Helvetica" w:cs="Helvetica"/>
          <w:bCs/>
          <w:color w:val="FF0000"/>
          <w:sz w:val="22"/>
          <w:szCs w:val="22"/>
        </w:rPr>
        <w:t>/</w:t>
      </w:r>
      <w:r w:rsidR="00BD0464" w:rsidRPr="00855D21">
        <w:rPr>
          <w:rFonts w:ascii="Helvetica" w:hAnsi="Helvetica" w:cs="Helvetica"/>
          <w:bCs/>
          <w:color w:val="FF0000"/>
          <w:sz w:val="22"/>
          <w:szCs w:val="22"/>
        </w:rPr>
        <w:t>samtyckesförbehåll</w:t>
      </w:r>
      <w:r w:rsidR="00BD0464">
        <w:rPr>
          <w:rFonts w:ascii="Helvetica" w:hAnsi="Helvetica" w:cs="Helvetica"/>
          <w:bCs/>
          <w:sz w:val="22"/>
          <w:szCs w:val="22"/>
        </w:rPr>
        <w:t xml:space="preserve"> enligt bolagsordningen ska gälla för de nya aktierna. 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A9309C" w:rsidRDefault="00A9309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A9309C" w:rsidRDefault="00A9309C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§</w:t>
      </w:r>
      <w:r w:rsidR="00A9309C">
        <w:rPr>
          <w:rFonts w:ascii="Helvetica" w:hAnsi="Helvetica" w:cs="Helvetica"/>
          <w:b/>
          <w:bCs/>
          <w:sz w:val="22"/>
          <w:szCs w:val="22"/>
        </w:rPr>
        <w:t>8</w:t>
      </w:r>
      <w:r>
        <w:rPr>
          <w:rFonts w:ascii="Helvetica" w:hAnsi="Helvetica" w:cs="Helvetica"/>
          <w:b/>
          <w:bCs/>
          <w:sz w:val="22"/>
          <w:szCs w:val="22"/>
        </w:rPr>
        <w:t xml:space="preserve"> Avslutning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Då inga övriga ärenden förelåg förklarade ordföranden stämman avslutad.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Vid protokollet: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F45769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943100" cy="0"/>
                <wp:effectExtent l="13970" t="11430" r="508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BD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15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"/>
            </w:pict>
          </mc:Fallback>
        </mc:AlternateContent>
      </w:r>
    </w:p>
    <w:p w:rsidR="008358A5" w:rsidRPr="00BF5796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color w:val="70AD47" w:themeColor="accent6"/>
          <w:sz w:val="22"/>
          <w:szCs w:val="22"/>
        </w:rPr>
      </w:pPr>
      <w:r w:rsidRPr="00BF5796">
        <w:rPr>
          <w:rFonts w:ascii="Helvetica" w:hAnsi="Helvetica" w:cs="Helvetica"/>
          <w:color w:val="70AD47" w:themeColor="accent6"/>
          <w:sz w:val="22"/>
          <w:szCs w:val="22"/>
        </w:rPr>
        <w:lastRenderedPageBreak/>
        <w:t>Nils Olof Ohlsson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Justeras: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F45769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19431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D22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15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"/>
            </w:pict>
          </mc:Fallback>
        </mc:AlternateContent>
      </w:r>
    </w:p>
    <w:p w:rsidR="008358A5" w:rsidRPr="00BF5796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color w:val="70AD47" w:themeColor="accent6"/>
          <w:sz w:val="22"/>
          <w:szCs w:val="22"/>
        </w:rPr>
      </w:pPr>
      <w:r w:rsidRPr="00BF5796">
        <w:rPr>
          <w:rFonts w:ascii="Helvetica" w:hAnsi="Helvetica" w:cs="Helvetica"/>
          <w:color w:val="70AD47" w:themeColor="accent6"/>
          <w:sz w:val="22"/>
          <w:szCs w:val="22"/>
        </w:rPr>
        <w:t>Åsa Ekblad</w:t>
      </w: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</w:p>
    <w:p w:rsidR="008358A5" w:rsidRDefault="00F45769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943100" cy="0"/>
                <wp:effectExtent l="13970" t="11430" r="5080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AC6D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15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u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F/pS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"/>
            </w:pict>
          </mc:Fallback>
        </mc:AlternateContent>
      </w:r>
    </w:p>
    <w:p w:rsidR="008358A5" w:rsidRPr="00BF5796" w:rsidRDefault="008358A5">
      <w:pPr>
        <w:tabs>
          <w:tab w:val="right" w:pos="-2880"/>
          <w:tab w:val="right" w:pos="0"/>
          <w:tab w:val="left" w:pos="3960"/>
          <w:tab w:val="left" w:pos="5760"/>
        </w:tabs>
        <w:rPr>
          <w:rFonts w:ascii="Helvetica" w:hAnsi="Helvetica" w:cs="Helvetica"/>
          <w:color w:val="70AD47" w:themeColor="accent6"/>
          <w:sz w:val="22"/>
          <w:szCs w:val="22"/>
        </w:rPr>
      </w:pPr>
      <w:r w:rsidRPr="00BF5796">
        <w:rPr>
          <w:rFonts w:ascii="Helvetica" w:hAnsi="Helvetica" w:cs="Helvetica"/>
          <w:color w:val="70AD47" w:themeColor="accent6"/>
          <w:sz w:val="22"/>
          <w:szCs w:val="22"/>
        </w:rPr>
        <w:t>Ann-Britt Gerdén</w:t>
      </w:r>
    </w:p>
    <w:sectPr w:rsidR="008358A5" w:rsidRPr="00BF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3E8"/>
    <w:multiLevelType w:val="hybridMultilevel"/>
    <w:tmpl w:val="14AC7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61B6"/>
    <w:multiLevelType w:val="hybridMultilevel"/>
    <w:tmpl w:val="9BF6C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066"/>
    <w:multiLevelType w:val="hybridMultilevel"/>
    <w:tmpl w:val="74928F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0200A"/>
    <w:multiLevelType w:val="hybridMultilevel"/>
    <w:tmpl w:val="5DA4E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0630"/>
    <w:multiLevelType w:val="hybridMultilevel"/>
    <w:tmpl w:val="097C53C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620B2"/>
    <w:multiLevelType w:val="hybridMultilevel"/>
    <w:tmpl w:val="F3408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1B63"/>
    <w:multiLevelType w:val="hybridMultilevel"/>
    <w:tmpl w:val="A502C82C"/>
    <w:lvl w:ilvl="0" w:tplc="041D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8222F0"/>
    <w:multiLevelType w:val="hybridMultilevel"/>
    <w:tmpl w:val="2A880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540ED"/>
    <w:multiLevelType w:val="hybridMultilevel"/>
    <w:tmpl w:val="E564E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B6FBC"/>
    <w:multiLevelType w:val="hybridMultilevel"/>
    <w:tmpl w:val="F0C201AC"/>
    <w:lvl w:ilvl="0" w:tplc="041D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D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</w:abstractNum>
  <w:abstractNum w:abstractNumId="10" w15:restartNumberingAfterBreak="0">
    <w:nsid w:val="47E6020B"/>
    <w:multiLevelType w:val="hybridMultilevel"/>
    <w:tmpl w:val="42C6F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21752"/>
    <w:multiLevelType w:val="hybridMultilevel"/>
    <w:tmpl w:val="BD2CB6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D0538"/>
    <w:multiLevelType w:val="multilevel"/>
    <w:tmpl w:val="E82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B5155"/>
    <w:multiLevelType w:val="hybridMultilevel"/>
    <w:tmpl w:val="E1E47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90F53"/>
    <w:multiLevelType w:val="hybridMultilevel"/>
    <w:tmpl w:val="24B47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681E"/>
    <w:multiLevelType w:val="hybridMultilevel"/>
    <w:tmpl w:val="31CEF3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13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A5"/>
    <w:rsid w:val="00004133"/>
    <w:rsid w:val="00055226"/>
    <w:rsid w:val="000E5F94"/>
    <w:rsid w:val="000F7D9C"/>
    <w:rsid w:val="001F4CB7"/>
    <w:rsid w:val="00237E25"/>
    <w:rsid w:val="002801EF"/>
    <w:rsid w:val="002A2C08"/>
    <w:rsid w:val="002E4BE0"/>
    <w:rsid w:val="003004F3"/>
    <w:rsid w:val="00316B9A"/>
    <w:rsid w:val="003B727C"/>
    <w:rsid w:val="003C0B69"/>
    <w:rsid w:val="003F2156"/>
    <w:rsid w:val="004A1490"/>
    <w:rsid w:val="004C074B"/>
    <w:rsid w:val="004F6386"/>
    <w:rsid w:val="005E2EC1"/>
    <w:rsid w:val="005E4407"/>
    <w:rsid w:val="005F187D"/>
    <w:rsid w:val="00606B38"/>
    <w:rsid w:val="00684254"/>
    <w:rsid w:val="00686037"/>
    <w:rsid w:val="00711800"/>
    <w:rsid w:val="00754ADC"/>
    <w:rsid w:val="007C3C3C"/>
    <w:rsid w:val="007D35FC"/>
    <w:rsid w:val="007F166C"/>
    <w:rsid w:val="008145DD"/>
    <w:rsid w:val="008358A5"/>
    <w:rsid w:val="00843F97"/>
    <w:rsid w:val="00855D21"/>
    <w:rsid w:val="008A7361"/>
    <w:rsid w:val="009B6D6B"/>
    <w:rsid w:val="009E1E16"/>
    <w:rsid w:val="00A25D8A"/>
    <w:rsid w:val="00A705BF"/>
    <w:rsid w:val="00A9309C"/>
    <w:rsid w:val="00A942F9"/>
    <w:rsid w:val="00B36742"/>
    <w:rsid w:val="00B617C6"/>
    <w:rsid w:val="00BD0464"/>
    <w:rsid w:val="00BF5796"/>
    <w:rsid w:val="00C10FD6"/>
    <w:rsid w:val="00C71287"/>
    <w:rsid w:val="00CC4EC4"/>
    <w:rsid w:val="00D02D93"/>
    <w:rsid w:val="00D03E92"/>
    <w:rsid w:val="00D0535F"/>
    <w:rsid w:val="00D374D7"/>
    <w:rsid w:val="00D42F55"/>
    <w:rsid w:val="00DB284A"/>
    <w:rsid w:val="00E10148"/>
    <w:rsid w:val="00E71375"/>
    <w:rsid w:val="00E71C5E"/>
    <w:rsid w:val="00E77B70"/>
    <w:rsid w:val="00E96762"/>
    <w:rsid w:val="00EB578F"/>
    <w:rsid w:val="00EF6242"/>
    <w:rsid w:val="00F12687"/>
    <w:rsid w:val="00F22706"/>
    <w:rsid w:val="00F37F0F"/>
    <w:rsid w:val="00F45769"/>
    <w:rsid w:val="00FC73C7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ABA571-0CFF-4E89-A406-63ECC564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outlineLvl w:val="0"/>
    </w:pPr>
    <w:rPr>
      <w:rFonts w:ascii="Helvetica" w:hAnsi="Helvetica" w:cs="Helvetica"/>
      <w:b/>
      <w:bCs/>
      <w:sz w:val="22"/>
      <w:szCs w:val="22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uiPriority w:val="99"/>
    <w:rPr>
      <w:rFonts w:ascii="Helvetica" w:hAnsi="Helvetica" w:cs="Helvetica"/>
      <w:b/>
      <w:bCs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4"/>
      <w:szCs w:val="24"/>
    </w:rPr>
  </w:style>
  <w:style w:type="paragraph" w:styleId="Brdtext2">
    <w:name w:val="Body Text 2"/>
    <w:basedOn w:val="Normal"/>
    <w:link w:val="Brdtext2Char"/>
    <w:uiPriority w:val="99"/>
    <w:pPr>
      <w:tabs>
        <w:tab w:val="right" w:pos="-2880"/>
        <w:tab w:val="right" w:pos="0"/>
        <w:tab w:val="left" w:pos="3960"/>
        <w:tab w:val="left" w:pos="5760"/>
      </w:tabs>
    </w:pPr>
    <w:rPr>
      <w:rFonts w:ascii="Helvetica" w:hAnsi="Helvetica" w:cs="Helvetica"/>
      <w:sz w:val="22"/>
      <w:szCs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118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E784-0034-4566-8665-677402A9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3357</Characters>
  <Application>Microsoft Office Word</Application>
  <DocSecurity>0</DocSecurity>
  <Lines>27</Lines>
  <Paragraphs>7</Paragraphs>
  <ScaleCrop>false</ScaleCrop>
  <Company>Björn Lundén Information AB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Carlsson</dc:creator>
  <cp:keywords/>
  <dc:description/>
  <cp:lastModifiedBy>Jonas Gladh</cp:lastModifiedBy>
  <cp:revision>2</cp:revision>
  <dcterms:created xsi:type="dcterms:W3CDTF">2017-04-04T08:10:00Z</dcterms:created>
  <dcterms:modified xsi:type="dcterms:W3CDTF">2017-04-04T08:10:00Z</dcterms:modified>
</cp:coreProperties>
</file>